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71" w:rsidRPr="00990A71" w:rsidRDefault="00ED6692" w:rsidP="00990A71">
      <w:pPr>
        <w:pStyle w:val="a3"/>
        <w:jc w:val="center"/>
        <w:rPr>
          <w:lang w:val="uk-UA"/>
        </w:rPr>
      </w:pPr>
      <w:bookmarkStart w:id="0" w:name="_GoBack"/>
      <w:bookmarkEnd w:id="0"/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left:0;text-align:left;margin-left:247.05pt;margin-top:-5.1pt;width:279.55pt;height:51.65pt;z-index:-251658240" wrapcoords="405 -2504 -58 313 -58 7513 1564 7513 869 12522 927 20035 3938 21287 8976 21287 12450 21287 16736 21287 21716 19409 21658 17530 21890 17530 22179 14713 22179 939 637 -2504 405 -2504" adj=",10800" fillcolor="#3cf" strokecolor="#7030a0" strokeweight="1pt">
            <v:fill r:id="rId6" o:title="Водяные капли" type="tile"/>
            <v:shadow on="t" color="#009" offset="7pt,-7pt"/>
            <v:textpath style="font-family:&quot;Impact&quot;;v-text-spacing:52429f;v-text-kern:t" trim="t" fitpath="t" string="&quot;Зимова&quot; аптечка"/>
            <w10:wrap type="through"/>
          </v:shape>
        </w:pict>
      </w:r>
    </w:p>
    <w:p w:rsidR="004A3C72" w:rsidRDefault="004A3C72" w:rsidP="00044AD7">
      <w:pPr>
        <w:pStyle w:val="a3"/>
        <w:ind w:firstLine="567"/>
        <w:jc w:val="both"/>
        <w:rPr>
          <w:rFonts w:asciiTheme="majorHAnsi" w:hAnsiTheme="majorHAnsi"/>
          <w:b/>
          <w:i/>
          <w:sz w:val="28"/>
          <w:szCs w:val="28"/>
          <w:lang w:val="uk-UA"/>
        </w:rPr>
      </w:pPr>
    </w:p>
    <w:p w:rsidR="00990A71" w:rsidRPr="00A93E7E" w:rsidRDefault="00990A71" w:rsidP="00044AD7">
      <w:pPr>
        <w:pStyle w:val="a3"/>
        <w:ind w:firstLine="567"/>
        <w:jc w:val="both"/>
        <w:rPr>
          <w:rFonts w:asciiTheme="majorHAnsi" w:hAnsiTheme="majorHAnsi"/>
          <w:b/>
          <w:i/>
          <w:color w:val="5F497A" w:themeColor="accent4" w:themeShade="BF"/>
          <w:sz w:val="28"/>
          <w:szCs w:val="28"/>
          <w:lang w:val="uk-UA"/>
        </w:rPr>
      </w:pPr>
      <w:r w:rsidRPr="00A93E7E">
        <w:rPr>
          <w:rFonts w:asciiTheme="majorHAnsi" w:hAnsiTheme="majorHAnsi"/>
          <w:b/>
          <w:i/>
          <w:color w:val="5F497A" w:themeColor="accent4" w:themeShade="BF"/>
          <w:sz w:val="28"/>
          <w:szCs w:val="28"/>
          <w:lang w:val="uk-UA"/>
        </w:rPr>
        <w:t>Крім традиційних засобів першої допомоги, які повинні завжди бути у вашій аптечці, в зимовий час слід додати кілька груп препаратів, вітамінних комплексів, а також різних лікарських трав. Все це нам потрібно буде для ефективного лікування та профілактики сезонних респіраторних захворювань. Отже, якою має бути «зимова» аптечка?</w:t>
      </w:r>
    </w:p>
    <w:p w:rsidR="00990A71" w:rsidRPr="00326D91" w:rsidRDefault="00990A71" w:rsidP="00044AD7">
      <w:pPr>
        <w:pStyle w:val="a3"/>
        <w:jc w:val="center"/>
        <w:rPr>
          <w:rFonts w:ascii="Broadway" w:hAnsi="Broadway"/>
          <w:b/>
          <w:lang w:val="uk-UA"/>
        </w:rPr>
      </w:pPr>
      <w:r w:rsidRPr="00326D91">
        <w:rPr>
          <w:rFonts w:ascii="Arial Black" w:hAnsi="Arial Black"/>
          <w:b/>
          <w:lang w:val="uk-UA"/>
        </w:rPr>
        <w:t>Противірусні</w:t>
      </w:r>
      <w:r w:rsidRPr="00326D91">
        <w:rPr>
          <w:rFonts w:ascii="Broadway" w:hAnsi="Broadway"/>
          <w:b/>
          <w:lang w:val="uk-UA"/>
        </w:rPr>
        <w:t xml:space="preserve"> </w:t>
      </w:r>
      <w:r w:rsidRPr="00326D91">
        <w:rPr>
          <w:rFonts w:ascii="Arial Black" w:hAnsi="Arial Black"/>
          <w:b/>
          <w:lang w:val="uk-UA"/>
        </w:rPr>
        <w:t>препарати</w:t>
      </w:r>
    </w:p>
    <w:p w:rsidR="00990A71" w:rsidRPr="00326D91" w:rsidRDefault="00B51E40" w:rsidP="00B76943">
      <w:pPr>
        <w:pStyle w:val="a3"/>
        <w:ind w:firstLine="567"/>
        <w:jc w:val="both"/>
        <w:rPr>
          <w:rFonts w:ascii="Arial Black" w:hAnsi="Arial Black"/>
          <w:lang w:val="uk-UA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2318684</wp:posOffset>
            </wp:positionH>
            <wp:positionV relativeFrom="paragraph">
              <wp:posOffset>-4857</wp:posOffset>
            </wp:positionV>
            <wp:extent cx="5381289" cy="2710927"/>
            <wp:effectExtent l="19050" t="0" r="0" b="2394473"/>
            <wp:wrapNone/>
            <wp:docPr id="1" name="Рисунок 1" descr="http://www.meteoprog.ua/thumbnails/newsweather/cropr_681x280/big_43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teoprog.ua/thumbnails/newsweather/cropr_681x280/big_4357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768" cy="27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reflection blurRad="6350" stA="50000" endA="295" endPos="92000" dist="101600" dir="5400000" sy="-100000" algn="bl" rotWithShape="0"/>
                      <a:softEdge rad="635000"/>
                    </a:effectLst>
                  </pic:spPr>
                </pic:pic>
              </a:graphicData>
            </a:graphic>
          </wp:anchor>
        </w:drawing>
      </w:r>
      <w:r w:rsidR="00990A71" w:rsidRPr="00326D91">
        <w:rPr>
          <w:rFonts w:ascii="Century Gothic" w:hAnsi="Century Gothic"/>
          <w:lang w:val="uk-UA"/>
        </w:rPr>
        <w:t>Гострі респіраторні захворювання</w:t>
      </w:r>
      <w:r w:rsidR="00454F3E" w:rsidRPr="00326D91">
        <w:rPr>
          <w:rFonts w:ascii="Century Gothic" w:hAnsi="Century Gothic"/>
          <w:lang w:val="uk-UA"/>
        </w:rPr>
        <w:t xml:space="preserve"> (ГРЗ)</w:t>
      </w:r>
      <w:r w:rsidR="00990A71" w:rsidRPr="00326D91">
        <w:rPr>
          <w:rFonts w:ascii="Century Gothic" w:hAnsi="Century Gothic"/>
          <w:lang w:val="uk-UA"/>
        </w:rPr>
        <w:t xml:space="preserve"> найчастіше зустрічаються в зимовий період. У переважній більшості випадків причиною ГРЗ є віруси. В даний час існує безліч різних противірусних препаратів, яких можна придбати в будь-якій аптеці. Приймати такі препарати рекомендується в перші години захворювання, поки інфекція не встигла поширитися по всьому організму.</w:t>
      </w:r>
    </w:p>
    <w:p w:rsidR="00990A71" w:rsidRPr="00326D91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326D91">
        <w:rPr>
          <w:rFonts w:ascii="Arial Black" w:hAnsi="Arial Black"/>
          <w:b/>
          <w:lang w:val="uk-UA"/>
        </w:rPr>
        <w:t>Жарознижуючі засоби</w:t>
      </w:r>
    </w:p>
    <w:p w:rsidR="00990A71" w:rsidRPr="00326D91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326D91">
        <w:rPr>
          <w:rFonts w:ascii="Century Gothic" w:hAnsi="Century Gothic"/>
          <w:lang w:val="uk-UA"/>
        </w:rPr>
        <w:t xml:space="preserve">Нерідко простудні захворювання супроводжуються високою температурою. Щоб </w:t>
      </w:r>
      <w:r w:rsidR="00AC4C73" w:rsidRPr="00326D91">
        <w:rPr>
          <w:rFonts w:ascii="Century Gothic" w:hAnsi="Century Gothic"/>
          <w:lang w:val="uk-UA"/>
        </w:rPr>
        <w:t>знизити</w:t>
      </w:r>
      <w:r w:rsidRPr="00326D91">
        <w:rPr>
          <w:rFonts w:ascii="Century Gothic" w:hAnsi="Century Gothic"/>
          <w:lang w:val="uk-UA"/>
        </w:rPr>
        <w:t xml:space="preserve"> температуру</w:t>
      </w:r>
      <w:r w:rsidR="00AC4C73" w:rsidRPr="00326D91">
        <w:rPr>
          <w:rFonts w:ascii="Century Gothic" w:hAnsi="Century Gothic"/>
          <w:lang w:val="uk-UA"/>
        </w:rPr>
        <w:t xml:space="preserve"> тіла</w:t>
      </w:r>
      <w:r w:rsidRPr="00326D91">
        <w:rPr>
          <w:rFonts w:ascii="Century Gothic" w:hAnsi="Century Gothic"/>
          <w:lang w:val="uk-UA"/>
        </w:rPr>
        <w:t>, знадобляться препарати на основі парацетамолу, ібупрофену, ац</w:t>
      </w:r>
      <w:r w:rsidR="00366F7D" w:rsidRPr="00326D91">
        <w:rPr>
          <w:rFonts w:ascii="Century Gothic" w:hAnsi="Century Gothic"/>
          <w:lang w:val="uk-UA"/>
        </w:rPr>
        <w:t>етилсаліцилової кислоти та ін</w:t>
      </w:r>
      <w:r w:rsidRPr="00326D91">
        <w:rPr>
          <w:rFonts w:ascii="Century Gothic" w:hAnsi="Century Gothic"/>
          <w:lang w:val="uk-UA"/>
        </w:rPr>
        <w:t>. Варто пам’ятати, що збивати температуру нижче 38 градусів не рекомендується — нехай організм самостійно бореться з інфекцією.</w:t>
      </w:r>
    </w:p>
    <w:p w:rsidR="00990A71" w:rsidRPr="00B76943" w:rsidRDefault="00990A71" w:rsidP="00B76943">
      <w:pPr>
        <w:pStyle w:val="a3"/>
        <w:jc w:val="center"/>
        <w:rPr>
          <w:rFonts w:ascii="Arial Black" w:hAnsi="Arial Black"/>
          <w:b/>
        </w:rPr>
      </w:pPr>
      <w:r w:rsidRPr="00B76943">
        <w:rPr>
          <w:rFonts w:ascii="Arial Black" w:hAnsi="Arial Black"/>
          <w:b/>
        </w:rPr>
        <w:t>Препарати від кашлю</w:t>
      </w:r>
    </w:p>
    <w:p w:rsidR="00990A71" w:rsidRPr="00326D91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326D91">
        <w:rPr>
          <w:rFonts w:ascii="Century Gothic" w:hAnsi="Century Gothic"/>
          <w:lang w:val="uk-UA"/>
        </w:rPr>
        <w:t>У «зимов</w:t>
      </w:r>
      <w:r w:rsidR="005B712F">
        <w:rPr>
          <w:rFonts w:ascii="Century Gothic" w:hAnsi="Century Gothic"/>
          <w:lang w:val="uk-UA"/>
        </w:rPr>
        <w:t>ій</w:t>
      </w:r>
      <w:r w:rsidRPr="00326D91">
        <w:rPr>
          <w:rFonts w:ascii="Century Gothic" w:hAnsi="Century Gothic"/>
          <w:lang w:val="uk-UA"/>
        </w:rPr>
        <w:t>» аптечці обов’язково повинні бути препарати від кашлю. Майте на увазі, що при сухому і вологому кашлі слід приймати препарати з різним механізмом дії. При появі вологого кашлю застосовуються мукол</w:t>
      </w:r>
      <w:r w:rsidR="00326D91">
        <w:rPr>
          <w:rFonts w:ascii="Century Gothic" w:hAnsi="Century Gothic"/>
          <w:lang w:val="uk-UA"/>
        </w:rPr>
        <w:t>і</w:t>
      </w:r>
      <w:r w:rsidRPr="00326D91">
        <w:rPr>
          <w:rFonts w:ascii="Century Gothic" w:hAnsi="Century Gothic"/>
          <w:lang w:val="uk-UA"/>
        </w:rPr>
        <w:t>тики — препарати, що сприяють швидкому відділенню мокротиння з легенів. Якщо в будинку є маленькі діти, то слід підбирати універсальні препарати, які підійдуть і дорослим</w:t>
      </w:r>
      <w:r w:rsidR="00C00683">
        <w:rPr>
          <w:rFonts w:ascii="Century Gothic" w:hAnsi="Century Gothic"/>
          <w:lang w:val="uk-UA"/>
        </w:rPr>
        <w:t>,</w:t>
      </w:r>
      <w:r w:rsidRPr="00326D91">
        <w:rPr>
          <w:rFonts w:ascii="Century Gothic" w:hAnsi="Century Gothic"/>
          <w:lang w:val="uk-UA"/>
        </w:rPr>
        <w:t xml:space="preserve"> і дітям.</w:t>
      </w:r>
    </w:p>
    <w:p w:rsidR="00990A71" w:rsidRPr="00326D91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326D91">
        <w:rPr>
          <w:rFonts w:ascii="Arial Black" w:hAnsi="Arial Black"/>
          <w:b/>
          <w:lang w:val="uk-UA"/>
        </w:rPr>
        <w:t>Засоби для інгаляцій</w:t>
      </w:r>
    </w:p>
    <w:p w:rsidR="00990A71" w:rsidRPr="00326D91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326D91">
        <w:rPr>
          <w:rFonts w:ascii="Century Gothic" w:hAnsi="Century Gothic"/>
          <w:lang w:val="uk-UA"/>
        </w:rPr>
        <w:t>При кашлі і нежиті можна проводити парові інгаляції. Для цих цілей слід запастися такими лікарськими</w:t>
      </w:r>
      <w:r w:rsidR="00D81CA5">
        <w:rPr>
          <w:rFonts w:ascii="Century Gothic" w:hAnsi="Century Gothic"/>
          <w:lang w:val="uk-UA"/>
        </w:rPr>
        <w:t xml:space="preserve"> травами, як ромашка, календула, е</w:t>
      </w:r>
      <w:r w:rsidRPr="00326D91">
        <w:rPr>
          <w:rFonts w:ascii="Century Gothic" w:hAnsi="Century Gothic"/>
          <w:lang w:val="uk-UA"/>
        </w:rPr>
        <w:t>вкаліпт, шавлія та іншими. Інгаляції найзручніше проводити за допомогою інгалятора — спеціального пристрою, який перетворює відвар в аерозоль. Слідкуйте за тим, щоб пара бу</w:t>
      </w:r>
      <w:r w:rsidR="008739FC">
        <w:rPr>
          <w:rFonts w:ascii="Century Gothic" w:hAnsi="Century Gothic"/>
          <w:lang w:val="uk-UA"/>
        </w:rPr>
        <w:t>ла</w:t>
      </w:r>
      <w:r w:rsidRPr="00326D91">
        <w:rPr>
          <w:rFonts w:ascii="Century Gothic" w:hAnsi="Century Gothic"/>
          <w:lang w:val="uk-UA"/>
        </w:rPr>
        <w:t xml:space="preserve"> не надто гаряч</w:t>
      </w:r>
      <w:r w:rsidR="00CA539A">
        <w:rPr>
          <w:rFonts w:ascii="Century Gothic" w:hAnsi="Century Gothic"/>
          <w:lang w:val="uk-UA"/>
        </w:rPr>
        <w:t xml:space="preserve">ою, </w:t>
      </w:r>
      <w:r w:rsidRPr="00326D91">
        <w:rPr>
          <w:rFonts w:ascii="Century Gothic" w:hAnsi="Century Gothic"/>
          <w:lang w:val="uk-UA"/>
        </w:rPr>
        <w:t>в іншому випадку ризикуєте отримати опік слизової оболонки дихальних шляхів.</w:t>
      </w:r>
    </w:p>
    <w:p w:rsidR="00990A71" w:rsidRPr="00FC4D86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FC4D86">
        <w:rPr>
          <w:rFonts w:ascii="Arial Black" w:hAnsi="Arial Black"/>
          <w:b/>
          <w:lang w:val="uk-UA"/>
        </w:rPr>
        <w:lastRenderedPageBreak/>
        <w:t>Зігріваючі мазі</w:t>
      </w:r>
    </w:p>
    <w:p w:rsidR="00990A71" w:rsidRPr="00FC4D86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>На зиму слід запастися і зігріваючими мазями. Втирати їх рекомендується в область грудей, спини і стоп. Такі мазі допомагають швидше впоратися з кашлем та іншими симптомами ГРВІ. Застосовувати їх рекомендується на ніч.</w:t>
      </w:r>
    </w:p>
    <w:p w:rsidR="00990A71" w:rsidRPr="00FC4D86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FC4D86">
        <w:rPr>
          <w:rFonts w:ascii="Arial Black" w:hAnsi="Arial Black"/>
          <w:b/>
          <w:lang w:val="uk-UA"/>
        </w:rPr>
        <w:t>Від болю в горлі</w:t>
      </w:r>
    </w:p>
    <w:p w:rsidR="00990A71" w:rsidRPr="00FC4D86" w:rsidRDefault="00990A71" w:rsidP="00FF3C44">
      <w:pPr>
        <w:pStyle w:val="a3"/>
        <w:spacing w:before="0" w:beforeAutospacing="0" w:after="0" w:afterAutospacing="0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>Часто першою ознакою застуди є біль у горлі. Для усунення цього неприємного симптому підійдуть спеціальні льодяники з антибактеріальн</w:t>
      </w:r>
      <w:r w:rsidR="00EF09D9">
        <w:rPr>
          <w:rFonts w:ascii="Century Gothic" w:hAnsi="Century Gothic"/>
          <w:lang w:val="uk-UA"/>
        </w:rPr>
        <w:t>им</w:t>
      </w:r>
      <w:r w:rsidRPr="00FC4D86">
        <w:rPr>
          <w:rFonts w:ascii="Century Gothic" w:hAnsi="Century Gothic"/>
          <w:lang w:val="uk-UA"/>
        </w:rPr>
        <w:t>, протизапальн</w:t>
      </w:r>
      <w:r w:rsidR="00EF09D9">
        <w:rPr>
          <w:rFonts w:ascii="Century Gothic" w:hAnsi="Century Gothic"/>
          <w:lang w:val="uk-UA"/>
        </w:rPr>
        <w:t>им</w:t>
      </w:r>
      <w:r w:rsidRPr="00FC4D86">
        <w:rPr>
          <w:rFonts w:ascii="Century Gothic" w:hAnsi="Century Gothic"/>
          <w:lang w:val="uk-UA"/>
        </w:rPr>
        <w:t xml:space="preserve"> і знеболюючим ефектом. Від болю в горлі також допомагають спеціальні спреї та розчини. Вибирайте той препарат, який найкраще вам підходить.</w:t>
      </w:r>
    </w:p>
    <w:p w:rsidR="00990A71" w:rsidRPr="00FC4D86" w:rsidRDefault="00990A71" w:rsidP="000C231C">
      <w:pPr>
        <w:pStyle w:val="a3"/>
        <w:spacing w:before="0" w:beforeAutospacing="0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 xml:space="preserve">Якщо гострий фарингіт (біль у горлі) викликаний вірусною інфекцією, необхідний домашній режим, місцеві антисептики, знеболюючі. </w:t>
      </w:r>
      <w:r w:rsidR="00D101AD">
        <w:rPr>
          <w:rFonts w:ascii="Century Gothic" w:hAnsi="Century Gothic"/>
          <w:lang w:val="uk-UA"/>
        </w:rPr>
        <w:t xml:space="preserve">                              </w:t>
      </w:r>
    </w:p>
    <w:p w:rsidR="00990A71" w:rsidRPr="00FC4D86" w:rsidRDefault="00990A71" w:rsidP="002B4F3A">
      <w:pPr>
        <w:pStyle w:val="a3"/>
        <w:jc w:val="center"/>
        <w:rPr>
          <w:rFonts w:ascii="Arial Black" w:hAnsi="Arial Black"/>
          <w:b/>
          <w:lang w:val="uk-UA"/>
        </w:rPr>
      </w:pPr>
      <w:r w:rsidRPr="00FC4D86">
        <w:rPr>
          <w:rFonts w:ascii="Arial Black" w:hAnsi="Arial Black"/>
          <w:b/>
          <w:lang w:val="uk-UA"/>
        </w:rPr>
        <w:t>Імуномодулятори</w:t>
      </w:r>
    </w:p>
    <w:p w:rsidR="00990A71" w:rsidRPr="00FC4D86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>У зимовий час наш імунітет помітно слабшає, через що ми і піддаємося різним інфекціям. Щоб ефективніше протистояти патогенним мікроорганізмам, рекомендується прийом імуномодулюючих засобів, які можна застосовувати як в лікувальних, так і профілактичних цілях.</w:t>
      </w:r>
    </w:p>
    <w:p w:rsidR="00990A71" w:rsidRPr="00FC4D86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FC4D86">
        <w:rPr>
          <w:rFonts w:ascii="Arial Black" w:hAnsi="Arial Black"/>
          <w:b/>
          <w:lang w:val="uk-UA"/>
        </w:rPr>
        <w:t>Зимовий фітонаб</w:t>
      </w:r>
      <w:r w:rsidR="007966D7">
        <w:rPr>
          <w:rFonts w:ascii="Arial Black" w:hAnsi="Arial Black"/>
          <w:b/>
          <w:lang w:val="uk-UA"/>
        </w:rPr>
        <w:t>і</w:t>
      </w:r>
      <w:r w:rsidRPr="00FC4D86">
        <w:rPr>
          <w:rFonts w:ascii="Arial Black" w:hAnsi="Arial Black"/>
          <w:b/>
          <w:lang w:val="uk-UA"/>
        </w:rPr>
        <w:t>р</w:t>
      </w:r>
    </w:p>
    <w:p w:rsidR="00990A71" w:rsidRPr="00FC4D86" w:rsidRDefault="00990A71" w:rsidP="00D101AD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>У боротьбі з простудними захворюваннями допоможуть і лікарські трави. Вони здатні полегшити перебіг захворювання, а також підвищити захисні властивості організму. Запасіться на зиму такими травами, як ромашка, кропива, шавлія, валеріана, собача кропива, ехінацея, липа, солодка і материнка.</w:t>
      </w:r>
    </w:p>
    <w:p w:rsidR="00990A71" w:rsidRPr="00FC4D86" w:rsidRDefault="00990A71" w:rsidP="00B76943">
      <w:pPr>
        <w:pStyle w:val="a3"/>
        <w:jc w:val="center"/>
        <w:rPr>
          <w:rFonts w:ascii="Arial Black" w:hAnsi="Arial Black"/>
          <w:b/>
          <w:lang w:val="uk-UA"/>
        </w:rPr>
      </w:pPr>
      <w:r w:rsidRPr="00FC4D86">
        <w:rPr>
          <w:rFonts w:ascii="Arial Black" w:hAnsi="Arial Black"/>
          <w:b/>
          <w:lang w:val="uk-UA"/>
        </w:rPr>
        <w:t>Протизапальні та знеболюючі засоби</w:t>
      </w:r>
    </w:p>
    <w:p w:rsidR="004A3C72" w:rsidRDefault="00990A71" w:rsidP="00FF3C44">
      <w:pPr>
        <w:pStyle w:val="a3"/>
        <w:ind w:firstLine="567"/>
        <w:jc w:val="both"/>
        <w:rPr>
          <w:rFonts w:ascii="Century Gothic" w:hAnsi="Century Gothic"/>
          <w:lang w:val="uk-UA"/>
        </w:rPr>
      </w:pPr>
      <w:r w:rsidRPr="00FC4D86">
        <w:rPr>
          <w:rFonts w:ascii="Century Gothic" w:hAnsi="Century Gothic"/>
          <w:lang w:val="uk-UA"/>
        </w:rPr>
        <w:t>І нарешті, в «зимову» аптечку обов’язково слід покласти протизапальні і знеболюючі мазі та гелі. На жаль, травми під час ожелед</w:t>
      </w:r>
      <w:r w:rsidR="00926EF6">
        <w:rPr>
          <w:rFonts w:ascii="Century Gothic" w:hAnsi="Century Gothic"/>
          <w:lang w:val="uk-UA"/>
        </w:rPr>
        <w:t>иц</w:t>
      </w:r>
      <w:r w:rsidRPr="00FC4D86">
        <w:rPr>
          <w:rFonts w:ascii="Century Gothic" w:hAnsi="Century Gothic"/>
          <w:lang w:val="uk-UA"/>
        </w:rPr>
        <w:t>і не рідкість, тому ви завжди повинні мати під рукою зовнішні засоби, які допоможуть зняти запалення і втамувати біль.</w:t>
      </w:r>
    </w:p>
    <w:p w:rsidR="004A3C72" w:rsidRPr="00FA2619" w:rsidRDefault="004A3C72" w:rsidP="004A3C72">
      <w:pPr>
        <w:pStyle w:val="a3"/>
        <w:spacing w:before="0" w:beforeAutospacing="0" w:after="0" w:afterAutospacing="0"/>
        <w:jc w:val="center"/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</w:pPr>
      <w:r>
        <w:rPr>
          <w:lang w:val="uk-UA"/>
        </w:rPr>
        <w:tab/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Навчально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>-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методичний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центр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ЦЗ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та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БЖД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Закарпатської</w:t>
      </w:r>
      <w:r w:rsidRPr="00FA2619">
        <w:rPr>
          <w:rFonts w:ascii="Gigi" w:eastAsiaTheme="majorEastAsia" w:hAnsi="Gigi"/>
          <w:b/>
          <w:bCs/>
          <w:color w:val="6C2E60"/>
          <w:kern w:val="24"/>
          <w:sz w:val="32"/>
          <w:szCs w:val="32"/>
          <w:lang w:val="uk-UA"/>
        </w:rPr>
        <w:t xml:space="preserve"> </w:t>
      </w:r>
      <w:r w:rsidRPr="00FA2619">
        <w:rPr>
          <w:rFonts w:ascii="Garamond" w:eastAsiaTheme="majorEastAsia" w:hAnsi="Garamond"/>
          <w:b/>
          <w:bCs/>
          <w:color w:val="6C2E60"/>
          <w:kern w:val="24"/>
          <w:sz w:val="32"/>
          <w:szCs w:val="32"/>
          <w:lang w:val="uk-UA"/>
        </w:rPr>
        <w:t>області</w:t>
      </w:r>
    </w:p>
    <w:p w:rsidR="00016B9C" w:rsidRPr="004A3C72" w:rsidRDefault="004A3C72" w:rsidP="004A3C72">
      <w:pPr>
        <w:tabs>
          <w:tab w:val="left" w:pos="1880"/>
        </w:tabs>
        <w:jc w:val="center"/>
        <w:rPr>
          <w:lang w:val="uk-UA"/>
        </w:rPr>
      </w:pP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88006, 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м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.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Ужгород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,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вул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.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Верещагіна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, 18;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тел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 xml:space="preserve">.: 67-33-84,  </w:t>
      </w:r>
      <w:r w:rsidRPr="00FA2619">
        <w:rPr>
          <w:rFonts w:ascii="Garamond" w:hAnsi="Garamond"/>
          <w:b/>
          <w:bCs/>
          <w:color w:val="6C2E60"/>
          <w:kern w:val="28"/>
          <w:sz w:val="32"/>
          <w:szCs w:val="32"/>
          <w:lang w:val="uk-UA"/>
        </w:rPr>
        <w:t>факс</w:t>
      </w:r>
      <w:r w:rsidRPr="00FA2619">
        <w:rPr>
          <w:rFonts w:ascii="Gigi" w:hAnsi="Gigi"/>
          <w:b/>
          <w:bCs/>
          <w:color w:val="6C2E60"/>
          <w:kern w:val="28"/>
          <w:sz w:val="32"/>
          <w:szCs w:val="32"/>
          <w:lang w:val="uk-UA"/>
        </w:rPr>
        <w:t>:67-32-84</w:t>
      </w:r>
    </w:p>
    <w:sectPr w:rsidR="00016B9C" w:rsidRPr="004A3C72" w:rsidSect="00463D28">
      <w:pgSz w:w="16838" w:h="11906" w:orient="landscape"/>
      <w:pgMar w:top="850" w:right="96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displayBackgroundShape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18"/>
    <w:rsid w:val="00016B9C"/>
    <w:rsid w:val="00044AD7"/>
    <w:rsid w:val="00045435"/>
    <w:rsid w:val="00050298"/>
    <w:rsid w:val="000C231C"/>
    <w:rsid w:val="000E0A4F"/>
    <w:rsid w:val="001D7508"/>
    <w:rsid w:val="002624F4"/>
    <w:rsid w:val="002B4F3A"/>
    <w:rsid w:val="002E2A81"/>
    <w:rsid w:val="00326D91"/>
    <w:rsid w:val="00360569"/>
    <w:rsid w:val="00366F7D"/>
    <w:rsid w:val="00454F3E"/>
    <w:rsid w:val="00463D28"/>
    <w:rsid w:val="004A3C72"/>
    <w:rsid w:val="004B6F39"/>
    <w:rsid w:val="00584BC4"/>
    <w:rsid w:val="005B712F"/>
    <w:rsid w:val="00602383"/>
    <w:rsid w:val="007661E0"/>
    <w:rsid w:val="007966D7"/>
    <w:rsid w:val="008739FC"/>
    <w:rsid w:val="00926EF6"/>
    <w:rsid w:val="00982ED6"/>
    <w:rsid w:val="00990A71"/>
    <w:rsid w:val="00A93E7E"/>
    <w:rsid w:val="00AC4C73"/>
    <w:rsid w:val="00B03194"/>
    <w:rsid w:val="00B51E40"/>
    <w:rsid w:val="00B56CBC"/>
    <w:rsid w:val="00B76943"/>
    <w:rsid w:val="00B9196E"/>
    <w:rsid w:val="00C00683"/>
    <w:rsid w:val="00C63F17"/>
    <w:rsid w:val="00CA539A"/>
    <w:rsid w:val="00D101AD"/>
    <w:rsid w:val="00D31219"/>
    <w:rsid w:val="00D449E3"/>
    <w:rsid w:val="00D81CA5"/>
    <w:rsid w:val="00D83562"/>
    <w:rsid w:val="00DD186A"/>
    <w:rsid w:val="00DE5318"/>
    <w:rsid w:val="00ED6692"/>
    <w:rsid w:val="00EF09D9"/>
    <w:rsid w:val="00F15071"/>
    <w:rsid w:val="00F17C90"/>
    <w:rsid w:val="00FC4D86"/>
    <w:rsid w:val="00FE2C13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A65EF-B6BB-4523-BD7D-697BBE60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ИТЗ</dc:creator>
  <cp:lastModifiedBy>Teacher</cp:lastModifiedBy>
  <cp:revision>2</cp:revision>
  <cp:lastPrinted>2015-12-24T07:23:00Z</cp:lastPrinted>
  <dcterms:created xsi:type="dcterms:W3CDTF">2017-12-11T12:58:00Z</dcterms:created>
  <dcterms:modified xsi:type="dcterms:W3CDTF">2017-12-11T12:58:00Z</dcterms:modified>
</cp:coreProperties>
</file>